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D6CB2" w:rsidRDefault="00A804F6" w:rsidP="00A804F6">
      <w:pPr>
        <w:jc w:val="center"/>
        <w:rPr>
          <w:b/>
          <w:sz w:val="36"/>
          <w:szCs w:val="36"/>
          <w:u w:val="single"/>
        </w:rPr>
      </w:pPr>
      <w:r w:rsidRPr="00A804F6">
        <w:rPr>
          <w:b/>
          <w:sz w:val="36"/>
          <w:szCs w:val="36"/>
          <w:u w:val="single"/>
        </w:rPr>
        <w:t>Ms. Herbert’s Cell Phone Accountability Plan</w:t>
      </w:r>
    </w:p>
    <w:p w:rsidR="00A804F6" w:rsidRDefault="00A804F6" w:rsidP="00A804F6">
      <w:pPr>
        <w:jc w:val="center"/>
        <w:rPr>
          <w:b/>
          <w:sz w:val="36"/>
          <w:szCs w:val="36"/>
          <w:u w:val="single"/>
        </w:rPr>
      </w:pPr>
    </w:p>
    <w:p w:rsidR="00A804F6" w:rsidRPr="00227A5E" w:rsidRDefault="00A804F6" w:rsidP="00A804F6">
      <w:r w:rsidRPr="00227A5E">
        <w:t>Cell phones are an incredibly powerful tool.  They have revolutionized the way we communicate, play, and research.  I believe in celebrating this astounding advancement in human technology.  Therefore, we do use cell phones in my class.  However, we use them in a way that teaches responsibility, manners, and professionalism.</w:t>
      </w:r>
    </w:p>
    <w:p w:rsidR="00A804F6" w:rsidRPr="00227A5E" w:rsidRDefault="00A804F6" w:rsidP="00A804F6"/>
    <w:p w:rsidR="00A804F6" w:rsidRPr="00227A5E" w:rsidRDefault="00A804F6" w:rsidP="00A804F6">
      <w:r w:rsidRPr="00227A5E">
        <w:t xml:space="preserve">I use a Stoplight approach to cell phone usage.  In my room is a graphic of a stoplight.  The </w:t>
      </w:r>
      <w:r w:rsidR="00227A5E" w:rsidRPr="00227A5E">
        <w:t>three colors are to</w:t>
      </w:r>
      <w:r w:rsidRPr="00227A5E">
        <w:t xml:space="preserve"> be interpreted in the following way</w:t>
      </w:r>
      <w:r w:rsidR="00227A5E" w:rsidRPr="00227A5E">
        <w:t>s</w:t>
      </w:r>
      <w:r w:rsidRPr="00227A5E">
        <w:t>:</w:t>
      </w:r>
    </w:p>
    <w:p w:rsidR="00A804F6" w:rsidRPr="00227A5E" w:rsidRDefault="00A804F6" w:rsidP="00A804F6">
      <w:r w:rsidRPr="00227A5E">
        <w:tab/>
      </w:r>
    </w:p>
    <w:p w:rsidR="00A804F6" w:rsidRPr="00227A5E" w:rsidRDefault="00A804F6" w:rsidP="00A804F6">
      <w:pPr>
        <w:ind w:left="720"/>
      </w:pPr>
      <w:r w:rsidRPr="00227A5E">
        <w:rPr>
          <w:b/>
        </w:rPr>
        <w:t>RED:</w:t>
      </w:r>
      <w:r w:rsidRPr="00227A5E">
        <w:t xml:space="preserve"> Cell phones should not be seen or heard.  Phones are on silent and fully stowed in a bag or pocket.  No exceptions.</w:t>
      </w:r>
    </w:p>
    <w:p w:rsidR="00A804F6" w:rsidRPr="00227A5E" w:rsidRDefault="00A804F6" w:rsidP="00A804F6">
      <w:pPr>
        <w:ind w:left="720"/>
      </w:pPr>
    </w:p>
    <w:p w:rsidR="00A804F6" w:rsidRPr="00227A5E" w:rsidRDefault="00A804F6" w:rsidP="00A804F6">
      <w:pPr>
        <w:ind w:left="720"/>
      </w:pPr>
      <w:r w:rsidRPr="00227A5E">
        <w:rPr>
          <w:b/>
        </w:rPr>
        <w:t>YELLOW:</w:t>
      </w:r>
      <w:r w:rsidRPr="00227A5E">
        <w:t xml:space="preserve"> Cell phones are out and being used for a </w:t>
      </w:r>
      <w:r w:rsidRPr="00227A5E">
        <w:rPr>
          <w:b/>
        </w:rPr>
        <w:t xml:space="preserve">specific </w:t>
      </w:r>
      <w:r w:rsidRPr="00227A5E">
        <w:t>purpose as outlined by the instructor.  This may be for research, completing an online assignment, or a variety of other tasks.  When the stoplight is on yellow and you are using your phone, I will be closely monitoring what you are doing.</w:t>
      </w:r>
    </w:p>
    <w:p w:rsidR="00A804F6" w:rsidRPr="00227A5E" w:rsidRDefault="00A804F6" w:rsidP="00A804F6">
      <w:pPr>
        <w:ind w:left="720"/>
      </w:pPr>
    </w:p>
    <w:p w:rsidR="00A804F6" w:rsidRPr="00227A5E" w:rsidRDefault="00A804F6" w:rsidP="00A804F6">
      <w:pPr>
        <w:ind w:left="720"/>
      </w:pPr>
      <w:r w:rsidRPr="00227A5E">
        <w:rPr>
          <w:b/>
        </w:rPr>
        <w:t>GREEN:</w:t>
      </w:r>
      <w:r w:rsidRPr="00227A5E">
        <w:t xml:space="preserve">  At times, we work independently to complete assignments.  Although research is mixed, I trust my students to know whether or not music helps them work effectively and efficiently.  When the stoplight is on green, students may listen to music with headphones.  However, this is not a time to be picking a new song over and over again.  Pick a playlist and stick to it.  This is part of learning how listening to music can help you stay focused rather than tak</w:t>
      </w:r>
      <w:r w:rsidR="00227A5E" w:rsidRPr="00227A5E">
        <w:t>e away concentration from</w:t>
      </w:r>
      <w:r w:rsidRPr="00227A5E">
        <w:t xml:space="preserve"> your task.</w:t>
      </w:r>
    </w:p>
    <w:p w:rsidR="00227A5E" w:rsidRPr="00227A5E" w:rsidRDefault="00227A5E" w:rsidP="00A804F6">
      <w:pPr>
        <w:ind w:left="720"/>
      </w:pPr>
    </w:p>
    <w:p w:rsidR="00227A5E" w:rsidRPr="00227A5E" w:rsidRDefault="00227A5E" w:rsidP="00227A5E">
      <w:pPr>
        <w:rPr>
          <w:rFonts w:eastAsia="Times New Roman" w:cstheme="minorHAnsi"/>
          <w:b/>
          <w:color w:val="000000"/>
        </w:rPr>
      </w:pPr>
      <w:r w:rsidRPr="00227A5E">
        <w:rPr>
          <w:rFonts w:eastAsia="Times New Roman" w:cstheme="minorHAnsi"/>
          <w:b/>
          <w:color w:val="000000"/>
        </w:rPr>
        <w:t>Consequences of cell phone misuse:</w:t>
      </w:r>
    </w:p>
    <w:p w:rsidR="00227A5E" w:rsidRPr="00227A5E" w:rsidRDefault="00227A5E" w:rsidP="00227A5E">
      <w:pPr>
        <w:rPr>
          <w:rFonts w:eastAsia="Times New Roman" w:cstheme="minorHAnsi"/>
          <w:b/>
          <w:color w:val="000000"/>
        </w:rPr>
      </w:pPr>
    </w:p>
    <w:p w:rsidR="00227A5E" w:rsidRPr="00227A5E" w:rsidRDefault="00227A5E" w:rsidP="00227A5E">
      <w:pPr>
        <w:rPr>
          <w:rFonts w:eastAsia="Times New Roman" w:cstheme="minorHAnsi"/>
          <w:color w:val="000000"/>
        </w:rPr>
      </w:pPr>
      <w:r w:rsidRPr="00227A5E">
        <w:rPr>
          <w:rFonts w:eastAsia="Times New Roman" w:cstheme="minorHAnsi"/>
          <w:color w:val="000000"/>
        </w:rPr>
        <w:t>1</w:t>
      </w:r>
      <w:r w:rsidRPr="00227A5E">
        <w:rPr>
          <w:rFonts w:eastAsia="Times New Roman" w:cstheme="minorHAnsi"/>
          <w:color w:val="000000"/>
          <w:vertAlign w:val="superscript"/>
        </w:rPr>
        <w:t>st</w:t>
      </w:r>
      <w:r w:rsidRPr="00227A5E">
        <w:rPr>
          <w:rFonts w:eastAsia="Times New Roman" w:cstheme="minorHAnsi"/>
          <w:color w:val="000000"/>
        </w:rPr>
        <w:t xml:space="preserve"> Offense: Verbal warning</w:t>
      </w:r>
    </w:p>
    <w:p w:rsidR="00227A5E" w:rsidRPr="00227A5E" w:rsidRDefault="00227A5E" w:rsidP="00227A5E">
      <w:pPr>
        <w:rPr>
          <w:rFonts w:eastAsia="Times New Roman" w:cstheme="minorHAnsi"/>
          <w:color w:val="000000"/>
        </w:rPr>
      </w:pPr>
      <w:r w:rsidRPr="00227A5E">
        <w:rPr>
          <w:rFonts w:eastAsia="Times New Roman" w:cstheme="minorHAnsi"/>
          <w:color w:val="000000"/>
        </w:rPr>
        <w:t>2</w:t>
      </w:r>
      <w:r w:rsidRPr="00227A5E">
        <w:rPr>
          <w:rFonts w:eastAsia="Times New Roman" w:cstheme="minorHAnsi"/>
          <w:color w:val="000000"/>
          <w:vertAlign w:val="superscript"/>
        </w:rPr>
        <w:t>nd</w:t>
      </w:r>
      <w:r w:rsidRPr="00227A5E">
        <w:rPr>
          <w:rFonts w:eastAsia="Times New Roman" w:cstheme="minorHAnsi"/>
          <w:color w:val="000000"/>
        </w:rPr>
        <w:t xml:space="preserve"> Offense: Behavior Think Sheet</w:t>
      </w:r>
    </w:p>
    <w:p w:rsidR="00227A5E" w:rsidRPr="00227A5E" w:rsidRDefault="00227A5E" w:rsidP="00227A5E">
      <w:pPr>
        <w:rPr>
          <w:rFonts w:eastAsia="Times New Roman" w:cstheme="minorHAnsi"/>
          <w:color w:val="000000"/>
        </w:rPr>
      </w:pPr>
      <w:r w:rsidRPr="00227A5E">
        <w:rPr>
          <w:rFonts w:eastAsia="Times New Roman" w:cstheme="minorHAnsi"/>
          <w:color w:val="000000"/>
        </w:rPr>
        <w:t>3</w:t>
      </w:r>
      <w:r w:rsidRPr="00227A5E">
        <w:rPr>
          <w:rFonts w:eastAsia="Times New Roman" w:cstheme="minorHAnsi"/>
          <w:color w:val="000000"/>
          <w:vertAlign w:val="superscript"/>
        </w:rPr>
        <w:t>rd</w:t>
      </w:r>
      <w:r w:rsidRPr="00227A5E">
        <w:rPr>
          <w:rFonts w:eastAsia="Times New Roman" w:cstheme="minorHAnsi"/>
          <w:color w:val="000000"/>
        </w:rPr>
        <w:t xml:space="preserve"> Offense: Parent/Family Contact</w:t>
      </w:r>
    </w:p>
    <w:p w:rsidR="00227A5E" w:rsidRPr="00227A5E" w:rsidRDefault="00227A5E" w:rsidP="00227A5E">
      <w:pPr>
        <w:rPr>
          <w:rFonts w:eastAsia="Times New Roman" w:cstheme="minorHAnsi"/>
          <w:color w:val="000000"/>
        </w:rPr>
      </w:pPr>
      <w:r w:rsidRPr="00227A5E">
        <w:rPr>
          <w:rFonts w:eastAsia="Times New Roman" w:cstheme="minorHAnsi"/>
          <w:color w:val="000000"/>
        </w:rPr>
        <w:t>4</w:t>
      </w:r>
      <w:r w:rsidRPr="00227A5E">
        <w:rPr>
          <w:rFonts w:eastAsia="Times New Roman" w:cstheme="minorHAnsi"/>
          <w:color w:val="000000"/>
          <w:vertAlign w:val="superscript"/>
        </w:rPr>
        <w:t>th</w:t>
      </w:r>
      <w:r w:rsidRPr="00227A5E">
        <w:rPr>
          <w:rFonts w:eastAsia="Times New Roman" w:cstheme="minorHAnsi"/>
          <w:color w:val="000000"/>
        </w:rPr>
        <w:t xml:space="preserve"> Offense: Referral to Administration</w:t>
      </w:r>
    </w:p>
    <w:p w:rsidR="00227A5E" w:rsidRPr="00227A5E" w:rsidRDefault="00227A5E" w:rsidP="00227A5E">
      <w:pPr>
        <w:rPr>
          <w:rFonts w:eastAsia="Times New Roman" w:cstheme="minorHAnsi"/>
          <w:b/>
          <w:color w:val="000000"/>
        </w:rPr>
      </w:pPr>
    </w:p>
    <w:p w:rsidR="00227A5E" w:rsidRPr="00227A5E" w:rsidRDefault="00227A5E" w:rsidP="00227A5E">
      <w:pPr>
        <w:rPr>
          <w:rFonts w:eastAsia="Times New Roman" w:cstheme="minorHAnsi"/>
          <w:b/>
        </w:rPr>
      </w:pPr>
      <w:r w:rsidRPr="00227A5E">
        <w:rPr>
          <w:rFonts w:eastAsia="Times New Roman" w:cstheme="minorHAnsi"/>
          <w:b/>
          <w:color w:val="000000"/>
        </w:rPr>
        <w:t>It is a courtesy to allow students to have cell phones in their possession during school hours. If a cell phone is confiscated, damaged, lost, or stolen, Ms. Herbert is not responsible per district and school policies and will not look for a missing cell phone at any time. Students bring cell phones at their own risk and assume responsibility for their cell phones at all times.</w:t>
      </w:r>
    </w:p>
    <w:p w:rsidR="00227A5E" w:rsidRDefault="00227A5E" w:rsidP="00227A5E">
      <w:pPr>
        <w:ind w:left="720" w:hanging="720"/>
        <w:rPr>
          <w:sz w:val="28"/>
          <w:szCs w:val="28"/>
        </w:rPr>
      </w:pPr>
      <w:r>
        <w:rPr>
          <w:sz w:val="28"/>
          <w:szCs w:val="28"/>
        </w:rPr>
        <w:t>-----------------------------------------------------------------------------------------------------------------------------</w:t>
      </w:r>
      <w:bookmarkStart w:id="0" w:name="_GoBack"/>
      <w:bookmarkEnd w:id="0"/>
    </w:p>
    <w:p w:rsidR="00227A5E" w:rsidRPr="00227A5E" w:rsidRDefault="00227A5E" w:rsidP="00227A5E">
      <w:pPr>
        <w:pStyle w:val="NormalWeb"/>
        <w:rPr>
          <w:rFonts w:asciiTheme="minorHAnsi" w:hAnsiTheme="minorHAnsi" w:cstheme="minorHAnsi"/>
          <w:color w:val="000000"/>
        </w:rPr>
      </w:pPr>
      <w:r w:rsidRPr="00227A5E">
        <w:rPr>
          <w:rFonts w:asciiTheme="minorHAnsi" w:hAnsiTheme="minorHAnsi" w:cstheme="minorHAnsi"/>
          <w:color w:val="000000"/>
        </w:rPr>
        <w:t>Please sign and return this portion of the cell phone policy. This will be counted for a grade.</w:t>
      </w:r>
      <w:r w:rsidRPr="00227A5E">
        <w:rPr>
          <w:rStyle w:val="apple-converted-space"/>
          <w:rFonts w:asciiTheme="minorHAnsi" w:hAnsiTheme="minorHAnsi" w:cstheme="minorHAnsi"/>
          <w:color w:val="000000"/>
        </w:rPr>
        <w:t> </w:t>
      </w:r>
    </w:p>
    <w:p w:rsidR="00227A5E" w:rsidRDefault="00227A5E" w:rsidP="00227A5E">
      <w:pPr>
        <w:pStyle w:val="NormalWeb"/>
        <w:contextualSpacing/>
        <w:rPr>
          <w:rStyle w:val="apple-converted-space"/>
          <w:rFonts w:asciiTheme="minorHAnsi" w:hAnsiTheme="minorHAnsi" w:cstheme="minorHAnsi"/>
          <w:color w:val="000000"/>
        </w:rPr>
      </w:pPr>
      <w:r w:rsidRPr="00227A5E">
        <w:rPr>
          <w:rFonts w:asciiTheme="minorHAnsi" w:hAnsiTheme="minorHAnsi" w:cstheme="minorHAnsi"/>
          <w:color w:val="000000"/>
        </w:rPr>
        <w:t>I understa</w:t>
      </w:r>
      <w:r w:rsidRPr="00227A5E">
        <w:rPr>
          <w:rFonts w:asciiTheme="minorHAnsi" w:hAnsiTheme="minorHAnsi" w:cstheme="minorHAnsi"/>
          <w:color w:val="000000"/>
        </w:rPr>
        <w:t>nd the cell phone policy for Ms. Herbert’s classroom</w:t>
      </w:r>
      <w:r w:rsidRPr="00227A5E">
        <w:rPr>
          <w:rFonts w:asciiTheme="minorHAnsi" w:hAnsiTheme="minorHAnsi" w:cstheme="minorHAnsi"/>
          <w:color w:val="000000"/>
        </w:rPr>
        <w:t>. I understand that my cell phone is my property and that I take full responsibility for having it during school hours. By choosing to carry my cell phone on my person during school hours, I am assuming any and all responsibility for my property, and I agree to use my cell phone responsibly and only when I am given permission.</w:t>
      </w:r>
      <w:r w:rsidRPr="00227A5E">
        <w:rPr>
          <w:rStyle w:val="apple-converted-space"/>
          <w:rFonts w:asciiTheme="minorHAnsi" w:hAnsiTheme="minorHAnsi" w:cstheme="minorHAnsi"/>
          <w:color w:val="000000"/>
        </w:rPr>
        <w:t> </w:t>
      </w:r>
    </w:p>
    <w:p w:rsidR="00227A5E" w:rsidRPr="00227A5E" w:rsidRDefault="00227A5E" w:rsidP="00227A5E">
      <w:pPr>
        <w:pStyle w:val="NormalWeb"/>
        <w:contextualSpacing/>
        <w:rPr>
          <w:rFonts w:asciiTheme="minorHAnsi" w:hAnsiTheme="minorHAnsi" w:cstheme="minorHAnsi"/>
          <w:color w:val="000000"/>
        </w:rPr>
      </w:pPr>
    </w:p>
    <w:p w:rsidR="00227A5E" w:rsidRPr="00227A5E" w:rsidRDefault="00227A5E" w:rsidP="00227A5E">
      <w:pPr>
        <w:pStyle w:val="NormalWeb"/>
        <w:contextualSpacing/>
        <w:rPr>
          <w:rFonts w:asciiTheme="minorHAnsi" w:hAnsiTheme="minorHAnsi" w:cstheme="minorHAnsi"/>
          <w:color w:val="000000"/>
        </w:rPr>
      </w:pPr>
      <w:r w:rsidRPr="00227A5E">
        <w:rPr>
          <w:rFonts w:asciiTheme="minorHAnsi" w:hAnsiTheme="minorHAnsi" w:cstheme="minorHAnsi"/>
          <w:color w:val="000000"/>
        </w:rPr>
        <w:t>__________________________________________________________________________________________</w:t>
      </w:r>
    </w:p>
    <w:p w:rsidR="00227A5E" w:rsidRPr="00227A5E" w:rsidRDefault="00227A5E" w:rsidP="00227A5E">
      <w:pPr>
        <w:pStyle w:val="NormalWeb"/>
        <w:contextualSpacing/>
        <w:rPr>
          <w:rFonts w:asciiTheme="minorHAnsi" w:hAnsiTheme="minorHAnsi" w:cstheme="minorHAnsi"/>
          <w:color w:val="000000"/>
        </w:rPr>
      </w:pPr>
      <w:r w:rsidRPr="00227A5E">
        <w:rPr>
          <w:rFonts w:asciiTheme="minorHAnsi" w:hAnsiTheme="minorHAnsi" w:cstheme="minorHAnsi"/>
          <w:color w:val="000000"/>
        </w:rPr>
        <w:t xml:space="preserve">Student Signature </w:t>
      </w:r>
      <w:r w:rsidRPr="00227A5E">
        <w:rPr>
          <w:rFonts w:asciiTheme="minorHAnsi" w:hAnsiTheme="minorHAnsi" w:cstheme="minorHAnsi"/>
          <w:color w:val="000000"/>
        </w:rPr>
        <w:tab/>
      </w:r>
      <w:r w:rsidRPr="00227A5E">
        <w:rPr>
          <w:rFonts w:asciiTheme="minorHAnsi" w:hAnsiTheme="minorHAnsi" w:cstheme="minorHAnsi"/>
          <w:color w:val="000000"/>
        </w:rPr>
        <w:tab/>
      </w:r>
      <w:r w:rsidRPr="00227A5E">
        <w:rPr>
          <w:rFonts w:asciiTheme="minorHAnsi" w:hAnsiTheme="minorHAnsi" w:cstheme="minorHAnsi"/>
          <w:color w:val="000000"/>
        </w:rPr>
        <w:tab/>
      </w:r>
      <w:r w:rsidRPr="00227A5E">
        <w:rPr>
          <w:rFonts w:asciiTheme="minorHAnsi" w:hAnsiTheme="minorHAnsi" w:cstheme="minorHAnsi"/>
          <w:color w:val="000000"/>
        </w:rPr>
        <w:tab/>
      </w:r>
      <w:r w:rsidRPr="00227A5E">
        <w:rPr>
          <w:rFonts w:asciiTheme="minorHAnsi" w:hAnsiTheme="minorHAnsi" w:cstheme="minorHAnsi"/>
          <w:color w:val="000000"/>
        </w:rPr>
        <w:t xml:space="preserve">Parent Signature </w:t>
      </w:r>
      <w:r w:rsidRPr="00227A5E">
        <w:rPr>
          <w:rFonts w:asciiTheme="minorHAnsi" w:hAnsiTheme="minorHAnsi" w:cstheme="minorHAnsi"/>
          <w:color w:val="000000"/>
        </w:rPr>
        <w:tab/>
      </w:r>
      <w:r w:rsidRPr="00227A5E">
        <w:rPr>
          <w:rFonts w:asciiTheme="minorHAnsi" w:hAnsiTheme="minorHAnsi" w:cstheme="minorHAnsi"/>
          <w:color w:val="000000"/>
        </w:rPr>
        <w:tab/>
      </w:r>
      <w:r w:rsidRPr="00227A5E">
        <w:rPr>
          <w:rFonts w:asciiTheme="minorHAnsi" w:hAnsiTheme="minorHAnsi" w:cstheme="minorHAnsi"/>
          <w:color w:val="000000"/>
        </w:rPr>
        <w:tab/>
      </w:r>
      <w:r w:rsidRPr="00227A5E">
        <w:rPr>
          <w:rFonts w:asciiTheme="minorHAnsi" w:hAnsiTheme="minorHAnsi" w:cstheme="minorHAnsi"/>
          <w:color w:val="000000"/>
        </w:rPr>
        <w:tab/>
      </w:r>
      <w:r w:rsidRPr="00227A5E">
        <w:rPr>
          <w:rFonts w:asciiTheme="minorHAnsi" w:hAnsiTheme="minorHAnsi" w:cstheme="minorHAnsi"/>
          <w:color w:val="000000"/>
        </w:rPr>
        <w:tab/>
      </w:r>
      <w:r w:rsidRPr="00227A5E">
        <w:rPr>
          <w:rFonts w:asciiTheme="minorHAnsi" w:hAnsiTheme="minorHAnsi" w:cstheme="minorHAnsi"/>
          <w:color w:val="000000"/>
        </w:rPr>
        <w:t>Date</w:t>
      </w:r>
    </w:p>
    <w:sectPr w:rsidR="00227A5E" w:rsidRPr="00227A5E" w:rsidSect="00D27969">
      <w:pgSz w:w="12240" w:h="15840"/>
      <w:pgMar w:top="720" w:right="720" w:bottom="1008"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04F6"/>
    <w:rsid w:val="00000C0D"/>
    <w:rsid w:val="000626DC"/>
    <w:rsid w:val="000A3D78"/>
    <w:rsid w:val="00227A5E"/>
    <w:rsid w:val="008A415F"/>
    <w:rsid w:val="00A804F6"/>
    <w:rsid w:val="00AA67D4"/>
    <w:rsid w:val="00D279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0B65E4"/>
  <w14:defaultImageDpi w14:val="32767"/>
  <w15:chartTrackingRefBased/>
  <w15:docId w15:val="{48A48D87-6289-9748-8364-7351D41501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27A5E"/>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227A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58477859">
      <w:bodyDiv w:val="1"/>
      <w:marLeft w:val="0"/>
      <w:marRight w:val="0"/>
      <w:marTop w:val="0"/>
      <w:marBottom w:val="0"/>
      <w:divBdr>
        <w:top w:val="none" w:sz="0" w:space="0" w:color="auto"/>
        <w:left w:val="none" w:sz="0" w:space="0" w:color="auto"/>
        <w:bottom w:val="none" w:sz="0" w:space="0" w:color="auto"/>
        <w:right w:val="none" w:sz="0" w:space="0" w:color="auto"/>
      </w:divBdr>
    </w:div>
    <w:div w:id="2053379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412</Words>
  <Characters>2352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egherbert@gmail.com</dc:creator>
  <cp:keywords/>
  <dc:description/>
  <cp:lastModifiedBy>egherbert@gmail.com</cp:lastModifiedBy>
  <cp:revision>1</cp:revision>
  <dcterms:created xsi:type="dcterms:W3CDTF">2018-08-19T15:54:00Z</dcterms:created>
  <dcterms:modified xsi:type="dcterms:W3CDTF">2018-08-19T16:10:00Z</dcterms:modified>
</cp:coreProperties>
</file>